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201" w:type="dxa"/>
        <w:tblLook w:val="04A0" w:firstRow="1" w:lastRow="0" w:firstColumn="1" w:lastColumn="0" w:noHBand="0" w:noVBand="1"/>
      </w:tblPr>
      <w:tblGrid>
        <w:gridCol w:w="6799"/>
        <w:gridCol w:w="3402"/>
      </w:tblGrid>
      <w:tr w:rsidR="00B22BEE" w:rsidRPr="00B22BEE" w14:paraId="17E85475" w14:textId="77777777" w:rsidTr="00636E00">
        <w:tc>
          <w:tcPr>
            <w:tcW w:w="10201" w:type="dxa"/>
            <w:gridSpan w:val="2"/>
            <w:shd w:val="clear" w:color="auto" w:fill="E2EFD9" w:themeFill="accent6" w:themeFillTint="33"/>
          </w:tcPr>
          <w:p w14:paraId="3378E82C" w14:textId="77777777" w:rsidR="00B22BEE" w:rsidRPr="00D60F2B" w:rsidRDefault="00B22BEE" w:rsidP="00B8025E">
            <w:pPr>
              <w:rPr>
                <w:rFonts w:ascii="Arial" w:hAnsi="Arial" w:cs="Arial"/>
                <w:b/>
                <w:sz w:val="22"/>
                <w:szCs w:val="22"/>
              </w:rPr>
            </w:pPr>
            <w:r w:rsidRPr="00D60F2B">
              <w:rPr>
                <w:rFonts w:ascii="Arial" w:hAnsi="Arial" w:cs="Arial"/>
                <w:b/>
                <w:sz w:val="22"/>
                <w:szCs w:val="22"/>
              </w:rPr>
              <w:t xml:space="preserve">Broxbourne Borough Council </w:t>
            </w:r>
          </w:p>
          <w:p w14:paraId="406FB10F" w14:textId="77777777" w:rsidR="00B22BEE" w:rsidRPr="00D60F2B" w:rsidRDefault="00B22BEE" w:rsidP="00B8025E">
            <w:pPr>
              <w:rPr>
                <w:rFonts w:ascii="Arial" w:hAnsi="Arial" w:cs="Arial"/>
                <w:b/>
                <w:sz w:val="22"/>
                <w:szCs w:val="22"/>
              </w:rPr>
            </w:pPr>
          </w:p>
        </w:tc>
      </w:tr>
      <w:tr w:rsidR="00B22BEE" w:rsidRPr="00B22BEE" w14:paraId="13AC7ACA" w14:textId="77777777" w:rsidTr="00636E00">
        <w:tc>
          <w:tcPr>
            <w:tcW w:w="6799" w:type="dxa"/>
            <w:shd w:val="clear" w:color="auto" w:fill="E2EFD9" w:themeFill="accent6" w:themeFillTint="33"/>
          </w:tcPr>
          <w:p w14:paraId="46FCD556" w14:textId="77777777" w:rsidR="00B22BEE" w:rsidRPr="00D60F2B" w:rsidRDefault="00B22BEE" w:rsidP="003A5EA8">
            <w:pPr>
              <w:rPr>
                <w:rFonts w:ascii="Arial" w:hAnsi="Arial" w:cs="Arial"/>
                <w:b/>
                <w:sz w:val="22"/>
                <w:szCs w:val="22"/>
              </w:rPr>
            </w:pPr>
            <w:r w:rsidRPr="00D60F2B">
              <w:rPr>
                <w:rFonts w:ascii="Arial" w:hAnsi="Arial" w:cs="Arial"/>
                <w:b/>
                <w:sz w:val="22"/>
                <w:szCs w:val="22"/>
              </w:rPr>
              <w:t>Job Title:</w:t>
            </w:r>
            <w:r w:rsidR="002B0922">
              <w:rPr>
                <w:rFonts w:ascii="Arial" w:hAnsi="Arial" w:cs="Arial"/>
                <w:b/>
                <w:sz w:val="22"/>
                <w:szCs w:val="22"/>
              </w:rPr>
              <w:t xml:space="preserve"> </w:t>
            </w:r>
            <w:r w:rsidR="003A5EA8">
              <w:rPr>
                <w:rFonts w:ascii="Arial" w:hAnsi="Arial" w:cs="Arial"/>
                <w:b/>
                <w:sz w:val="22"/>
                <w:szCs w:val="22"/>
              </w:rPr>
              <w:t>Elections Officer</w:t>
            </w:r>
          </w:p>
        </w:tc>
        <w:tc>
          <w:tcPr>
            <w:tcW w:w="3402" w:type="dxa"/>
            <w:shd w:val="clear" w:color="auto" w:fill="E2EFD9" w:themeFill="accent6" w:themeFillTint="33"/>
          </w:tcPr>
          <w:p w14:paraId="6C910CFF" w14:textId="77777777" w:rsidR="00B22BEE" w:rsidRPr="00D60F2B" w:rsidRDefault="00B22BEE" w:rsidP="00B8025E">
            <w:pPr>
              <w:rPr>
                <w:rFonts w:ascii="Arial" w:hAnsi="Arial" w:cs="Arial"/>
                <w:b/>
                <w:sz w:val="22"/>
                <w:szCs w:val="22"/>
              </w:rPr>
            </w:pPr>
            <w:r w:rsidRPr="00D60F2B">
              <w:rPr>
                <w:rFonts w:ascii="Arial" w:hAnsi="Arial" w:cs="Arial"/>
                <w:b/>
                <w:sz w:val="22"/>
                <w:szCs w:val="22"/>
              </w:rPr>
              <w:t xml:space="preserve">Job Ref: </w:t>
            </w:r>
            <w:r w:rsidR="003A5EA8">
              <w:rPr>
                <w:rFonts w:ascii="Arial" w:hAnsi="Arial" w:cs="Arial"/>
                <w:b/>
                <w:sz w:val="22"/>
                <w:szCs w:val="22"/>
              </w:rPr>
              <w:t>EO</w:t>
            </w:r>
          </w:p>
        </w:tc>
      </w:tr>
      <w:tr w:rsidR="00B22BEE" w:rsidRPr="00B22BEE" w14:paraId="6055547E" w14:textId="77777777" w:rsidTr="00636E00">
        <w:tc>
          <w:tcPr>
            <w:tcW w:w="6799" w:type="dxa"/>
            <w:shd w:val="clear" w:color="auto" w:fill="E2EFD9" w:themeFill="accent6" w:themeFillTint="33"/>
          </w:tcPr>
          <w:p w14:paraId="5AEF5D70" w14:textId="77777777" w:rsidR="00B22BEE" w:rsidRPr="00D60F2B" w:rsidRDefault="00B22BEE" w:rsidP="00B8025E">
            <w:pPr>
              <w:rPr>
                <w:rFonts w:ascii="Arial" w:hAnsi="Arial" w:cs="Arial"/>
                <w:b/>
                <w:sz w:val="22"/>
                <w:szCs w:val="22"/>
              </w:rPr>
            </w:pPr>
            <w:r w:rsidRPr="00D60F2B">
              <w:rPr>
                <w:rFonts w:ascii="Arial" w:hAnsi="Arial" w:cs="Arial"/>
                <w:b/>
                <w:sz w:val="22"/>
                <w:szCs w:val="22"/>
              </w:rPr>
              <w:t>Job Location:</w:t>
            </w:r>
            <w:r w:rsidR="002B0922">
              <w:rPr>
                <w:rFonts w:ascii="Arial" w:hAnsi="Arial" w:cs="Arial"/>
                <w:b/>
                <w:sz w:val="22"/>
                <w:szCs w:val="22"/>
              </w:rPr>
              <w:t xml:space="preserve"> Bishops’ College Churchgate Cheshunt Herts </w:t>
            </w:r>
          </w:p>
        </w:tc>
        <w:tc>
          <w:tcPr>
            <w:tcW w:w="3402" w:type="dxa"/>
            <w:shd w:val="clear" w:color="auto" w:fill="E2EFD9" w:themeFill="accent6" w:themeFillTint="33"/>
          </w:tcPr>
          <w:p w14:paraId="2BE08B86" w14:textId="77777777" w:rsidR="00B22BEE" w:rsidRPr="00D60F2B" w:rsidRDefault="002B0922" w:rsidP="00B8025E">
            <w:pPr>
              <w:rPr>
                <w:rFonts w:ascii="Arial" w:hAnsi="Arial" w:cs="Arial"/>
                <w:b/>
                <w:sz w:val="22"/>
                <w:szCs w:val="22"/>
              </w:rPr>
            </w:pPr>
            <w:r>
              <w:rPr>
                <w:rFonts w:ascii="Arial" w:hAnsi="Arial" w:cs="Arial"/>
                <w:b/>
                <w:sz w:val="22"/>
                <w:szCs w:val="22"/>
              </w:rPr>
              <w:t>Hybrid: Yes</w:t>
            </w:r>
            <w:r w:rsidR="00B22BEE" w:rsidRPr="00D60F2B">
              <w:rPr>
                <w:rFonts w:ascii="Arial" w:hAnsi="Arial" w:cs="Arial"/>
                <w:b/>
                <w:sz w:val="22"/>
                <w:szCs w:val="22"/>
              </w:rPr>
              <w:t xml:space="preserve"> </w:t>
            </w:r>
          </w:p>
        </w:tc>
      </w:tr>
      <w:tr w:rsidR="00B22BEE" w:rsidRPr="00B22BEE" w14:paraId="7A1F93D1" w14:textId="77777777" w:rsidTr="00636E00">
        <w:tc>
          <w:tcPr>
            <w:tcW w:w="10201" w:type="dxa"/>
            <w:gridSpan w:val="2"/>
            <w:shd w:val="clear" w:color="auto" w:fill="E2EFD9" w:themeFill="accent6" w:themeFillTint="33"/>
          </w:tcPr>
          <w:p w14:paraId="4497442F" w14:textId="77777777" w:rsidR="00B22BEE" w:rsidRPr="00D60F2B" w:rsidRDefault="00B22BEE" w:rsidP="00B8025E">
            <w:pPr>
              <w:rPr>
                <w:rFonts w:ascii="Arial" w:hAnsi="Arial" w:cs="Arial"/>
                <w:b/>
                <w:sz w:val="22"/>
                <w:szCs w:val="22"/>
              </w:rPr>
            </w:pPr>
            <w:r w:rsidRPr="00D60F2B">
              <w:rPr>
                <w:rFonts w:ascii="Arial" w:hAnsi="Arial" w:cs="Arial"/>
                <w:b/>
                <w:sz w:val="22"/>
                <w:szCs w:val="22"/>
              </w:rPr>
              <w:t>Department:</w:t>
            </w:r>
            <w:r w:rsidR="003A5EA8">
              <w:rPr>
                <w:rFonts w:ascii="Arial" w:hAnsi="Arial" w:cs="Arial"/>
                <w:b/>
                <w:sz w:val="22"/>
                <w:szCs w:val="22"/>
              </w:rPr>
              <w:t xml:space="preserve"> CE</w:t>
            </w:r>
          </w:p>
        </w:tc>
      </w:tr>
      <w:tr w:rsidR="00B22BEE" w:rsidRPr="00B22BEE" w14:paraId="6A6A3E2F" w14:textId="77777777" w:rsidTr="00636E00">
        <w:tc>
          <w:tcPr>
            <w:tcW w:w="10201" w:type="dxa"/>
            <w:gridSpan w:val="2"/>
            <w:shd w:val="clear" w:color="auto" w:fill="E2EFD9" w:themeFill="accent6" w:themeFillTint="33"/>
          </w:tcPr>
          <w:p w14:paraId="2876A37A" w14:textId="77777777" w:rsidR="00B22BEE" w:rsidRPr="003A5EA8" w:rsidRDefault="00B22BEE" w:rsidP="00B8025E">
            <w:pPr>
              <w:rPr>
                <w:rFonts w:ascii="Arial" w:hAnsi="Arial" w:cs="Arial"/>
                <w:sz w:val="22"/>
                <w:szCs w:val="22"/>
              </w:rPr>
            </w:pPr>
            <w:r w:rsidRPr="003A5EA8">
              <w:rPr>
                <w:rFonts w:ascii="Arial" w:hAnsi="Arial" w:cs="Arial"/>
                <w:b/>
                <w:sz w:val="22"/>
                <w:szCs w:val="22"/>
              </w:rPr>
              <w:t>Reports to:</w:t>
            </w:r>
            <w:r w:rsidR="003A5EA8" w:rsidRPr="003A5EA8">
              <w:rPr>
                <w:rFonts w:ascii="Arial" w:hAnsi="Arial" w:cs="Arial"/>
                <w:b/>
                <w:sz w:val="22"/>
                <w:szCs w:val="22"/>
              </w:rPr>
              <w:t xml:space="preserve"> Head of Support Services</w:t>
            </w:r>
          </w:p>
        </w:tc>
      </w:tr>
      <w:tr w:rsidR="00B22BEE" w:rsidRPr="00B22BEE" w14:paraId="26B9EA6E" w14:textId="77777777" w:rsidTr="00636E00">
        <w:tc>
          <w:tcPr>
            <w:tcW w:w="10201" w:type="dxa"/>
            <w:gridSpan w:val="2"/>
            <w:shd w:val="clear" w:color="auto" w:fill="E2EFD9" w:themeFill="accent6" w:themeFillTint="33"/>
          </w:tcPr>
          <w:p w14:paraId="08E07A21" w14:textId="77777777" w:rsidR="00B22BEE" w:rsidRPr="002B0922" w:rsidRDefault="00B62F0B" w:rsidP="00B62F0B">
            <w:pPr>
              <w:tabs>
                <w:tab w:val="left" w:pos="0"/>
                <w:tab w:val="left" w:pos="3168"/>
                <w:tab w:val="left" w:pos="3600"/>
              </w:tabs>
              <w:rPr>
                <w:rFonts w:ascii="Arial" w:hAnsi="Arial" w:cs="Arial"/>
                <w:color w:val="FF0000"/>
                <w:sz w:val="22"/>
                <w:szCs w:val="22"/>
              </w:rPr>
            </w:pPr>
            <w:r>
              <w:rPr>
                <w:rFonts w:ascii="Arial" w:hAnsi="Arial" w:cs="Arial"/>
                <w:b/>
                <w:sz w:val="22"/>
                <w:szCs w:val="22"/>
              </w:rPr>
              <w:t xml:space="preserve">Full time: </w:t>
            </w:r>
            <w:r w:rsidR="00B22BEE" w:rsidRPr="003A5EA8">
              <w:rPr>
                <w:rFonts w:ascii="Arial" w:hAnsi="Arial" w:cs="Arial"/>
                <w:b/>
                <w:sz w:val="22"/>
                <w:szCs w:val="22"/>
              </w:rPr>
              <w:t xml:space="preserve"> </w:t>
            </w:r>
            <w:r w:rsidR="00F215FC" w:rsidRPr="00B62F0B">
              <w:rPr>
                <w:rFonts w:ascii="Arial" w:eastAsia="Times New Roman" w:hAnsi="Arial" w:cs="Arial"/>
                <w:b/>
                <w:sz w:val="22"/>
                <w:szCs w:val="22"/>
                <w:lang w:val="en-US"/>
              </w:rPr>
              <w:t>37 within a scheme of flexible working hours</w:t>
            </w:r>
          </w:p>
        </w:tc>
      </w:tr>
      <w:tr w:rsidR="00636E00" w:rsidRPr="00B22BEE" w14:paraId="0A77BB56" w14:textId="77777777" w:rsidTr="00636E00">
        <w:tc>
          <w:tcPr>
            <w:tcW w:w="10201" w:type="dxa"/>
            <w:gridSpan w:val="2"/>
            <w:shd w:val="clear" w:color="auto" w:fill="E2EFD9" w:themeFill="accent6" w:themeFillTint="33"/>
          </w:tcPr>
          <w:p w14:paraId="45633868" w14:textId="77777777" w:rsidR="00636E00" w:rsidRDefault="00636E00" w:rsidP="00B8025E">
            <w:pPr>
              <w:rPr>
                <w:rFonts w:ascii="Arial" w:hAnsi="Arial" w:cs="Arial"/>
                <w:b/>
                <w:sz w:val="22"/>
                <w:szCs w:val="22"/>
              </w:rPr>
            </w:pPr>
            <w:r>
              <w:rPr>
                <w:rFonts w:ascii="Arial" w:hAnsi="Arial" w:cs="Arial"/>
                <w:b/>
                <w:sz w:val="22"/>
                <w:szCs w:val="22"/>
              </w:rPr>
              <w:t>Grade:</w:t>
            </w:r>
            <w:r w:rsidR="003A5EA8">
              <w:rPr>
                <w:rFonts w:ascii="Arial" w:hAnsi="Arial" w:cs="Arial"/>
                <w:b/>
                <w:sz w:val="22"/>
                <w:szCs w:val="22"/>
              </w:rPr>
              <w:t xml:space="preserve"> </w:t>
            </w:r>
            <w:r w:rsidR="00B62F0B">
              <w:rPr>
                <w:rFonts w:ascii="Arial" w:hAnsi="Arial" w:cs="Arial"/>
                <w:b/>
                <w:sz w:val="22"/>
                <w:szCs w:val="22"/>
              </w:rPr>
              <w:t>L37</w:t>
            </w:r>
          </w:p>
        </w:tc>
      </w:tr>
      <w:tr w:rsidR="00636E00" w:rsidRPr="00B22BEE" w14:paraId="61C5D5A5" w14:textId="77777777" w:rsidTr="00636E00">
        <w:tc>
          <w:tcPr>
            <w:tcW w:w="10201" w:type="dxa"/>
            <w:gridSpan w:val="2"/>
            <w:shd w:val="clear" w:color="auto" w:fill="E2EFD9" w:themeFill="accent6" w:themeFillTint="33"/>
          </w:tcPr>
          <w:p w14:paraId="2E5A85A5" w14:textId="77777777" w:rsidR="00636E00" w:rsidRDefault="00636E00" w:rsidP="003A5EA8">
            <w:pPr>
              <w:rPr>
                <w:rFonts w:ascii="Arial" w:hAnsi="Arial" w:cs="Arial"/>
                <w:b/>
                <w:sz w:val="22"/>
                <w:szCs w:val="22"/>
              </w:rPr>
            </w:pPr>
            <w:r>
              <w:rPr>
                <w:rFonts w:ascii="Arial" w:hAnsi="Arial" w:cs="Arial"/>
                <w:b/>
                <w:sz w:val="22"/>
                <w:szCs w:val="22"/>
              </w:rPr>
              <w:t xml:space="preserve">Alcohol restricted post: </w:t>
            </w:r>
            <w:r w:rsidRPr="003A5EA8">
              <w:rPr>
                <w:rFonts w:ascii="Arial" w:hAnsi="Arial" w:cs="Arial"/>
                <w:b/>
                <w:sz w:val="22"/>
                <w:szCs w:val="22"/>
              </w:rPr>
              <w:t xml:space="preserve">No </w:t>
            </w:r>
          </w:p>
        </w:tc>
      </w:tr>
      <w:tr w:rsidR="00F215FC" w:rsidRPr="00B22BEE" w14:paraId="49C547FE" w14:textId="77777777" w:rsidTr="00F215FC">
        <w:tc>
          <w:tcPr>
            <w:tcW w:w="10201" w:type="dxa"/>
            <w:gridSpan w:val="2"/>
            <w:tcBorders>
              <w:bottom w:val="nil"/>
            </w:tcBorders>
            <w:shd w:val="clear" w:color="auto" w:fill="E2EFD9" w:themeFill="accent6" w:themeFillTint="33"/>
          </w:tcPr>
          <w:p w14:paraId="7DA1F873" w14:textId="77777777" w:rsidR="00F215FC" w:rsidRPr="003A5EA8" w:rsidRDefault="00E73E44" w:rsidP="00B8025E">
            <w:pPr>
              <w:rPr>
                <w:rFonts w:ascii="Arial" w:hAnsi="Arial" w:cs="Arial"/>
                <w:b/>
                <w:sz w:val="22"/>
                <w:szCs w:val="22"/>
              </w:rPr>
            </w:pPr>
            <w:r w:rsidRPr="003A5EA8">
              <w:rPr>
                <w:rFonts w:ascii="Arial" w:hAnsi="Arial" w:cs="Arial"/>
                <w:b/>
                <w:sz w:val="22"/>
                <w:szCs w:val="22"/>
              </w:rPr>
              <w:t xml:space="preserve">Car: </w:t>
            </w:r>
            <w:r w:rsidR="003A5EA8" w:rsidRPr="003A5EA8">
              <w:rPr>
                <w:rFonts w:ascii="Arial" w:hAnsi="Arial" w:cs="Arial"/>
                <w:b/>
                <w:sz w:val="22"/>
                <w:szCs w:val="22"/>
              </w:rPr>
              <w:t>Yes</w:t>
            </w:r>
            <w:r w:rsidRPr="003A5EA8">
              <w:rPr>
                <w:rFonts w:ascii="Arial" w:hAnsi="Arial" w:cs="Arial"/>
                <w:b/>
                <w:sz w:val="22"/>
                <w:szCs w:val="22"/>
              </w:rPr>
              <w:t xml:space="preserve"> – mileage rates paid in accordance with HM Revenue services</w:t>
            </w:r>
          </w:p>
        </w:tc>
      </w:tr>
      <w:tr w:rsidR="00F215FC" w:rsidRPr="00B22BEE" w14:paraId="14097D51" w14:textId="77777777" w:rsidTr="00E73E44">
        <w:tc>
          <w:tcPr>
            <w:tcW w:w="10201" w:type="dxa"/>
            <w:gridSpan w:val="2"/>
            <w:tcBorders>
              <w:top w:val="nil"/>
              <w:left w:val="nil"/>
              <w:bottom w:val="single" w:sz="4" w:space="0" w:color="auto"/>
              <w:right w:val="nil"/>
            </w:tcBorders>
          </w:tcPr>
          <w:p w14:paraId="3067AAA0" w14:textId="77777777" w:rsidR="00F215FC" w:rsidRPr="003A5EA8" w:rsidRDefault="00F215FC" w:rsidP="00B8025E">
            <w:pPr>
              <w:rPr>
                <w:rFonts w:ascii="Arial" w:hAnsi="Arial" w:cs="Arial"/>
                <w:b/>
                <w:sz w:val="22"/>
                <w:szCs w:val="22"/>
              </w:rPr>
            </w:pPr>
          </w:p>
        </w:tc>
      </w:tr>
      <w:tr w:rsidR="00E73E44" w:rsidRPr="00B22BEE" w14:paraId="0DD33275" w14:textId="77777777" w:rsidTr="00E73E44">
        <w:tc>
          <w:tcPr>
            <w:tcW w:w="10201" w:type="dxa"/>
            <w:gridSpan w:val="2"/>
            <w:tcBorders>
              <w:top w:val="single" w:sz="4" w:space="0" w:color="auto"/>
            </w:tcBorders>
          </w:tcPr>
          <w:p w14:paraId="4B1940F3" w14:textId="77777777" w:rsidR="00E73E44" w:rsidRDefault="00E73E44" w:rsidP="00B8025E">
            <w:pPr>
              <w:rPr>
                <w:rFonts w:ascii="Arial" w:hAnsi="Arial" w:cs="Arial"/>
                <w:b/>
                <w:sz w:val="22"/>
                <w:szCs w:val="22"/>
              </w:rPr>
            </w:pPr>
            <w:r>
              <w:rPr>
                <w:rFonts w:ascii="Arial" w:hAnsi="Arial" w:cs="Arial"/>
                <w:b/>
                <w:sz w:val="22"/>
                <w:szCs w:val="22"/>
              </w:rPr>
              <w:t>Values: (statement to be included about the values)</w:t>
            </w:r>
          </w:p>
          <w:p w14:paraId="22DD90C8" w14:textId="77777777" w:rsidR="00EF75C6" w:rsidRPr="00D55763" w:rsidRDefault="00EF75C6" w:rsidP="00D55763">
            <w:pPr>
              <w:ind w:right="33"/>
              <w:jc w:val="both"/>
              <w:rPr>
                <w:rFonts w:ascii="Arial" w:hAnsi="Arial" w:cs="Arial"/>
                <w:bCs/>
                <w:sz w:val="22"/>
                <w:szCs w:val="22"/>
                <w:lang w:eastAsia="en-GB"/>
              </w:rPr>
            </w:pPr>
            <w:r w:rsidRPr="00D55763">
              <w:rPr>
                <w:rFonts w:ascii="Arial" w:hAnsi="Arial" w:cs="Arial"/>
                <w:bCs/>
                <w:sz w:val="22"/>
                <w:szCs w:val="22"/>
                <w:lang w:eastAsia="en-GB"/>
              </w:rPr>
              <w:t xml:space="preserve">The Council has adopted the core values of Teamwork, Innovation, Effectiveness and Respect (TIER). </w:t>
            </w:r>
          </w:p>
          <w:p w14:paraId="29080EB7" w14:textId="77777777" w:rsidR="00E73E44" w:rsidRPr="00D55763" w:rsidRDefault="00EF75C6" w:rsidP="00B8025E">
            <w:pPr>
              <w:rPr>
                <w:rFonts w:ascii="Arial" w:hAnsi="Arial" w:cs="Arial"/>
                <w:sz w:val="22"/>
                <w:szCs w:val="22"/>
              </w:rPr>
            </w:pPr>
            <w:r w:rsidRPr="00D55763">
              <w:rPr>
                <w:rFonts w:ascii="Arial" w:hAnsi="Arial" w:cs="Arial"/>
                <w:bCs/>
                <w:sz w:val="22"/>
                <w:szCs w:val="22"/>
                <w:lang w:eastAsia="en-GB"/>
              </w:rPr>
              <w:t xml:space="preserve">The values and their underlying behaviours, demonstrate the Council’s commitment to providing excellent customer care, working in a joined up way, showing respect at all times and looking at innovative and forward thinking solutions. </w:t>
            </w:r>
          </w:p>
          <w:p w14:paraId="352955F4" w14:textId="77777777" w:rsidR="00E73E44" w:rsidRDefault="00E73E44" w:rsidP="00B8025E">
            <w:pPr>
              <w:rPr>
                <w:rFonts w:ascii="Arial" w:hAnsi="Arial" w:cs="Arial"/>
                <w:b/>
                <w:sz w:val="22"/>
                <w:szCs w:val="22"/>
              </w:rPr>
            </w:pPr>
          </w:p>
        </w:tc>
      </w:tr>
      <w:tr w:rsidR="00D60F2B" w:rsidRPr="00B22BEE" w14:paraId="5B16295A" w14:textId="77777777" w:rsidTr="00F215FC">
        <w:tc>
          <w:tcPr>
            <w:tcW w:w="10201" w:type="dxa"/>
            <w:gridSpan w:val="2"/>
            <w:tcBorders>
              <w:top w:val="nil"/>
            </w:tcBorders>
          </w:tcPr>
          <w:p w14:paraId="7A436A8C" w14:textId="77777777" w:rsidR="00B62F0B" w:rsidRDefault="00D60F2B" w:rsidP="002B0922">
            <w:pPr>
              <w:ind w:right="33"/>
              <w:jc w:val="both"/>
              <w:rPr>
                <w:rFonts w:cs="Arial"/>
              </w:rPr>
            </w:pPr>
            <w:r>
              <w:rPr>
                <w:rFonts w:ascii="Arial" w:hAnsi="Arial" w:cs="Arial"/>
                <w:b/>
                <w:sz w:val="22"/>
                <w:szCs w:val="22"/>
              </w:rPr>
              <w:t>Summary:</w:t>
            </w:r>
            <w:r w:rsidR="002B0922">
              <w:rPr>
                <w:rFonts w:cs="Arial"/>
              </w:rPr>
              <w:t xml:space="preserve"> </w:t>
            </w:r>
            <w:r w:rsidR="00B62F0B">
              <w:rPr>
                <w:rFonts w:cs="Arial"/>
              </w:rPr>
              <w:t xml:space="preserve"> </w:t>
            </w:r>
            <w:r w:rsidR="00B62F0B" w:rsidRPr="00B62F0B">
              <w:rPr>
                <w:rFonts w:ascii="Arial" w:hAnsi="Arial" w:cs="Arial"/>
                <w:color w:val="000000"/>
                <w:sz w:val="22"/>
                <w:szCs w:val="22"/>
              </w:rPr>
              <w:t xml:space="preserve">  To assist with the preparation of the annual register of electors and the conducting of all elections held in the Borough.</w:t>
            </w:r>
          </w:p>
          <w:p w14:paraId="075B77F8" w14:textId="77777777" w:rsidR="00D60F2B" w:rsidRPr="00D60F2B" w:rsidRDefault="00D60F2B" w:rsidP="00B62F0B">
            <w:pPr>
              <w:ind w:right="33"/>
              <w:jc w:val="both"/>
              <w:rPr>
                <w:rFonts w:ascii="Arial" w:hAnsi="Arial" w:cs="Arial"/>
                <w:b/>
                <w:sz w:val="22"/>
                <w:szCs w:val="22"/>
              </w:rPr>
            </w:pPr>
          </w:p>
        </w:tc>
      </w:tr>
      <w:tr w:rsidR="00B22BEE" w:rsidRPr="00B22BEE" w14:paraId="25CE242C" w14:textId="77777777" w:rsidTr="00C74BA5">
        <w:tc>
          <w:tcPr>
            <w:tcW w:w="10201" w:type="dxa"/>
            <w:gridSpan w:val="2"/>
            <w:tcBorders>
              <w:bottom w:val="single" w:sz="4" w:space="0" w:color="auto"/>
            </w:tcBorders>
          </w:tcPr>
          <w:p w14:paraId="7C3D4DBD" w14:textId="77777777" w:rsidR="007F4F09" w:rsidRPr="00B62F0B" w:rsidRDefault="00B22BEE" w:rsidP="00B8025E">
            <w:pPr>
              <w:rPr>
                <w:rFonts w:ascii="Arial" w:hAnsi="Arial" w:cs="Arial"/>
                <w:b/>
                <w:sz w:val="22"/>
                <w:szCs w:val="22"/>
              </w:rPr>
            </w:pPr>
            <w:r w:rsidRPr="00B62F0B">
              <w:rPr>
                <w:rFonts w:ascii="Arial" w:hAnsi="Arial" w:cs="Arial"/>
                <w:b/>
                <w:sz w:val="22"/>
                <w:szCs w:val="22"/>
              </w:rPr>
              <w:t>Duties and responsibilities:</w:t>
            </w:r>
          </w:p>
          <w:p w14:paraId="56DC4904" w14:textId="77777777" w:rsidR="00B62F0B" w:rsidRPr="00B62F0B" w:rsidRDefault="00B62F0B" w:rsidP="00B8025E">
            <w:pPr>
              <w:rPr>
                <w:rFonts w:ascii="Arial" w:hAnsi="Arial" w:cs="Arial"/>
                <w:b/>
                <w:sz w:val="22"/>
                <w:szCs w:val="22"/>
              </w:rPr>
            </w:pPr>
          </w:p>
          <w:p w14:paraId="5BE9F3F2" w14:textId="77777777" w:rsidR="00B62F0B" w:rsidRPr="00B62F0B" w:rsidRDefault="00B62F0B" w:rsidP="00B62F0B">
            <w:pPr>
              <w:numPr>
                <w:ilvl w:val="0"/>
                <w:numId w:val="9"/>
              </w:numPr>
              <w:ind w:left="360"/>
              <w:rPr>
                <w:rFonts w:ascii="Arial" w:hAnsi="Arial" w:cs="Arial"/>
                <w:color w:val="000000"/>
                <w:sz w:val="22"/>
                <w:szCs w:val="22"/>
              </w:rPr>
            </w:pPr>
            <w:r w:rsidRPr="00B62F0B">
              <w:rPr>
                <w:rFonts w:ascii="Arial" w:hAnsi="Arial" w:cs="Arial"/>
                <w:color w:val="000000"/>
                <w:sz w:val="22"/>
                <w:szCs w:val="22"/>
              </w:rPr>
              <w:t>To assist with the supervision of the annual register of electors preparation and ensure all deadlines are met.</w:t>
            </w:r>
          </w:p>
          <w:p w14:paraId="39406E6B" w14:textId="77777777" w:rsidR="00B62F0B" w:rsidRPr="00B62F0B" w:rsidRDefault="00B62F0B" w:rsidP="00B62F0B">
            <w:pPr>
              <w:rPr>
                <w:rFonts w:ascii="Arial" w:hAnsi="Arial" w:cs="Arial"/>
                <w:color w:val="000000"/>
                <w:sz w:val="22"/>
                <w:szCs w:val="22"/>
              </w:rPr>
            </w:pPr>
          </w:p>
          <w:p w14:paraId="77D8E119" w14:textId="77777777" w:rsidR="00B62F0B" w:rsidRPr="00B62F0B" w:rsidRDefault="00B62F0B" w:rsidP="00B62F0B">
            <w:pPr>
              <w:numPr>
                <w:ilvl w:val="0"/>
                <w:numId w:val="9"/>
              </w:numPr>
              <w:ind w:left="360"/>
              <w:rPr>
                <w:rFonts w:ascii="Arial" w:hAnsi="Arial" w:cs="Arial"/>
                <w:color w:val="000000"/>
                <w:sz w:val="22"/>
                <w:szCs w:val="22"/>
              </w:rPr>
            </w:pPr>
            <w:r w:rsidRPr="00B62F0B">
              <w:rPr>
                <w:rFonts w:ascii="Arial" w:hAnsi="Arial" w:cs="Arial"/>
                <w:color w:val="000000"/>
                <w:sz w:val="22"/>
                <w:szCs w:val="22"/>
              </w:rPr>
              <w:t>To undertake all necessary preparations in connection with 1. above, including appointment of canvass staff, the distribution of the annual elector notifications and invitation forms, supervising the casual support staff and carrying out administrative duties to produce the register.</w:t>
            </w:r>
          </w:p>
          <w:p w14:paraId="5640814E" w14:textId="77777777" w:rsidR="00B62F0B" w:rsidRPr="00B62F0B" w:rsidRDefault="00B62F0B" w:rsidP="00B62F0B">
            <w:pPr>
              <w:rPr>
                <w:rFonts w:ascii="Arial" w:hAnsi="Arial" w:cs="Arial"/>
                <w:color w:val="000000"/>
                <w:sz w:val="22"/>
                <w:szCs w:val="22"/>
              </w:rPr>
            </w:pPr>
          </w:p>
          <w:p w14:paraId="03AD65AE" w14:textId="77777777" w:rsidR="00B62F0B" w:rsidRPr="00B62F0B" w:rsidRDefault="00B62F0B" w:rsidP="00B62F0B">
            <w:pPr>
              <w:numPr>
                <w:ilvl w:val="0"/>
                <w:numId w:val="9"/>
              </w:numPr>
              <w:ind w:left="360"/>
              <w:rPr>
                <w:rFonts w:ascii="Arial" w:hAnsi="Arial" w:cs="Arial"/>
                <w:color w:val="000000"/>
                <w:sz w:val="22"/>
                <w:szCs w:val="22"/>
              </w:rPr>
            </w:pPr>
            <w:r w:rsidRPr="00B62F0B">
              <w:rPr>
                <w:rFonts w:ascii="Arial" w:hAnsi="Arial" w:cs="Arial"/>
                <w:color w:val="000000"/>
                <w:sz w:val="22"/>
                <w:szCs w:val="22"/>
              </w:rPr>
              <w:t>To distribute the register in various formats to government and other official organisations and arrange the sale of the register, when published.</w:t>
            </w:r>
          </w:p>
          <w:p w14:paraId="2E227D9C" w14:textId="77777777" w:rsidR="00B62F0B" w:rsidRPr="00B62F0B" w:rsidRDefault="00B62F0B" w:rsidP="00B62F0B">
            <w:pPr>
              <w:rPr>
                <w:rFonts w:ascii="Arial" w:hAnsi="Arial" w:cs="Arial"/>
                <w:color w:val="000000"/>
                <w:sz w:val="22"/>
                <w:szCs w:val="22"/>
              </w:rPr>
            </w:pPr>
          </w:p>
          <w:p w14:paraId="7C398264" w14:textId="77777777" w:rsidR="00B62F0B" w:rsidRPr="00B62F0B" w:rsidRDefault="00B62F0B" w:rsidP="00B62F0B">
            <w:pPr>
              <w:numPr>
                <w:ilvl w:val="0"/>
                <w:numId w:val="9"/>
              </w:numPr>
              <w:ind w:left="360"/>
              <w:rPr>
                <w:rFonts w:ascii="Arial" w:hAnsi="Arial" w:cs="Arial"/>
                <w:color w:val="000000"/>
                <w:sz w:val="22"/>
                <w:szCs w:val="22"/>
              </w:rPr>
            </w:pPr>
            <w:r w:rsidRPr="00B62F0B">
              <w:rPr>
                <w:rFonts w:ascii="Arial" w:hAnsi="Arial" w:cs="Arial"/>
                <w:color w:val="000000"/>
                <w:sz w:val="22"/>
                <w:szCs w:val="22"/>
              </w:rPr>
              <w:t>To maintain an accurate register throughout the year, by the processing and checking of monthly rolling registration requests.</w:t>
            </w:r>
          </w:p>
          <w:p w14:paraId="454C236C" w14:textId="77777777" w:rsidR="00B62F0B" w:rsidRPr="00B62F0B" w:rsidRDefault="00B62F0B" w:rsidP="00B62F0B">
            <w:pPr>
              <w:rPr>
                <w:rFonts w:ascii="Arial" w:hAnsi="Arial" w:cs="Arial"/>
                <w:color w:val="000000"/>
                <w:sz w:val="22"/>
                <w:szCs w:val="22"/>
              </w:rPr>
            </w:pPr>
          </w:p>
          <w:p w14:paraId="14F7D20F" w14:textId="77777777" w:rsidR="00B62F0B" w:rsidRPr="00B62F0B" w:rsidRDefault="00B62F0B" w:rsidP="00B62F0B">
            <w:pPr>
              <w:numPr>
                <w:ilvl w:val="0"/>
                <w:numId w:val="9"/>
              </w:numPr>
              <w:ind w:left="360"/>
              <w:rPr>
                <w:rFonts w:ascii="Arial" w:hAnsi="Arial" w:cs="Arial"/>
                <w:color w:val="000000"/>
                <w:sz w:val="22"/>
                <w:szCs w:val="22"/>
              </w:rPr>
            </w:pPr>
            <w:r w:rsidRPr="00B62F0B">
              <w:rPr>
                <w:rFonts w:ascii="Arial" w:hAnsi="Arial" w:cs="Arial"/>
                <w:color w:val="000000"/>
                <w:sz w:val="22"/>
                <w:szCs w:val="22"/>
              </w:rPr>
              <w:t>To oversee the postal and proxy vote application process and the resulting administration and maintenance of records.</w:t>
            </w:r>
          </w:p>
          <w:p w14:paraId="02424B8A" w14:textId="77777777" w:rsidR="00B62F0B" w:rsidRPr="00B62F0B" w:rsidRDefault="00B62F0B" w:rsidP="00B62F0B">
            <w:pPr>
              <w:rPr>
                <w:rFonts w:ascii="Arial" w:hAnsi="Arial" w:cs="Arial"/>
                <w:color w:val="000000"/>
                <w:sz w:val="22"/>
                <w:szCs w:val="22"/>
              </w:rPr>
            </w:pPr>
          </w:p>
          <w:p w14:paraId="4458A88D" w14:textId="77777777" w:rsidR="00B62F0B" w:rsidRPr="00B62F0B" w:rsidRDefault="00B62F0B" w:rsidP="00B62F0B">
            <w:pPr>
              <w:numPr>
                <w:ilvl w:val="0"/>
                <w:numId w:val="9"/>
              </w:numPr>
              <w:ind w:left="360"/>
              <w:rPr>
                <w:rFonts w:ascii="Arial" w:hAnsi="Arial" w:cs="Arial"/>
                <w:color w:val="000000"/>
                <w:sz w:val="22"/>
                <w:szCs w:val="22"/>
              </w:rPr>
            </w:pPr>
            <w:r w:rsidRPr="00B62F0B">
              <w:rPr>
                <w:rFonts w:ascii="Arial" w:hAnsi="Arial" w:cs="Arial"/>
                <w:color w:val="000000"/>
                <w:sz w:val="22"/>
                <w:szCs w:val="22"/>
              </w:rPr>
              <w:t>To set up and administer all aspects of the annual elections held in the Borough, including the booking of polling premises, staff appointments, arranging the printing and distribution of poll cards and postal vote packs and assisting at evening election counts.</w:t>
            </w:r>
          </w:p>
          <w:p w14:paraId="184704A4" w14:textId="77777777" w:rsidR="00B62F0B" w:rsidRPr="00B62F0B" w:rsidRDefault="00B62F0B" w:rsidP="00B62F0B">
            <w:pPr>
              <w:rPr>
                <w:rFonts w:ascii="Arial" w:hAnsi="Arial" w:cs="Arial"/>
                <w:color w:val="000000"/>
                <w:sz w:val="22"/>
                <w:szCs w:val="22"/>
              </w:rPr>
            </w:pPr>
          </w:p>
          <w:p w14:paraId="7789C2C5" w14:textId="77777777" w:rsidR="00B62F0B" w:rsidRPr="00B62F0B" w:rsidRDefault="00B62F0B" w:rsidP="00B62F0B">
            <w:pPr>
              <w:numPr>
                <w:ilvl w:val="0"/>
                <w:numId w:val="9"/>
              </w:numPr>
              <w:ind w:left="360"/>
              <w:rPr>
                <w:rFonts w:ascii="Arial" w:hAnsi="Arial" w:cs="Arial"/>
                <w:color w:val="000000"/>
                <w:sz w:val="22"/>
                <w:szCs w:val="22"/>
              </w:rPr>
            </w:pPr>
            <w:r w:rsidRPr="00B62F0B">
              <w:rPr>
                <w:rFonts w:ascii="Arial" w:hAnsi="Arial" w:cs="Arial"/>
                <w:color w:val="000000"/>
                <w:sz w:val="22"/>
                <w:szCs w:val="22"/>
              </w:rPr>
              <w:t>To administer the register of electors service and the administration of elections through the Council’s proprietary electoral management software system.</w:t>
            </w:r>
          </w:p>
          <w:p w14:paraId="7B01EC6F" w14:textId="77777777" w:rsidR="00B62F0B" w:rsidRPr="00B62F0B" w:rsidRDefault="00B62F0B" w:rsidP="00B62F0B">
            <w:pPr>
              <w:rPr>
                <w:rFonts w:ascii="Arial" w:hAnsi="Arial" w:cs="Arial"/>
                <w:color w:val="000000"/>
                <w:sz w:val="22"/>
                <w:szCs w:val="22"/>
              </w:rPr>
            </w:pPr>
          </w:p>
          <w:p w14:paraId="13D85BAF" w14:textId="77777777" w:rsidR="00B62F0B" w:rsidRPr="00B62F0B" w:rsidRDefault="00B62F0B" w:rsidP="00B62F0B">
            <w:pPr>
              <w:numPr>
                <w:ilvl w:val="0"/>
                <w:numId w:val="9"/>
              </w:numPr>
              <w:ind w:left="360"/>
              <w:rPr>
                <w:rFonts w:ascii="Arial" w:hAnsi="Arial" w:cs="Arial"/>
                <w:color w:val="000000"/>
                <w:sz w:val="22"/>
                <w:szCs w:val="22"/>
              </w:rPr>
            </w:pPr>
            <w:r w:rsidRPr="00B62F0B">
              <w:rPr>
                <w:rFonts w:ascii="Arial" w:hAnsi="Arial" w:cs="Arial"/>
                <w:color w:val="000000"/>
                <w:sz w:val="22"/>
                <w:szCs w:val="22"/>
              </w:rPr>
              <w:t>Arrange for the payments of all invoices relating to the register and elections process, including staff, materials and postage and maintain accurate records of all expenditure incurred.</w:t>
            </w:r>
          </w:p>
          <w:p w14:paraId="6E41F7B4" w14:textId="77777777" w:rsidR="00B62F0B" w:rsidRPr="00B62F0B" w:rsidRDefault="00B62F0B" w:rsidP="00B62F0B">
            <w:pPr>
              <w:rPr>
                <w:rFonts w:ascii="Arial" w:hAnsi="Arial" w:cs="Arial"/>
                <w:color w:val="000000"/>
                <w:sz w:val="22"/>
                <w:szCs w:val="22"/>
              </w:rPr>
            </w:pPr>
          </w:p>
          <w:p w14:paraId="73C897E4" w14:textId="77777777" w:rsidR="00B62F0B" w:rsidRPr="00B62F0B" w:rsidRDefault="00B62F0B" w:rsidP="00091D24">
            <w:pPr>
              <w:numPr>
                <w:ilvl w:val="0"/>
                <w:numId w:val="9"/>
              </w:numPr>
              <w:ind w:left="360"/>
              <w:rPr>
                <w:rFonts w:ascii="Arial" w:hAnsi="Arial" w:cs="Arial"/>
                <w:color w:val="000000"/>
                <w:sz w:val="22"/>
                <w:szCs w:val="22"/>
              </w:rPr>
            </w:pPr>
            <w:r w:rsidRPr="00B62F0B">
              <w:rPr>
                <w:rFonts w:ascii="Arial" w:hAnsi="Arial" w:cs="Arial"/>
                <w:color w:val="000000"/>
                <w:sz w:val="22"/>
                <w:szCs w:val="22"/>
              </w:rPr>
              <w:t>Any other duties appropriate to the grade which contribute to the purpose and objectives of the post, including assisting with the workload of other staff in the Support Services team.</w:t>
            </w:r>
          </w:p>
          <w:p w14:paraId="71780E6B" w14:textId="77777777" w:rsidR="00B22BEE" w:rsidRPr="00B62F0B" w:rsidRDefault="00B22BEE" w:rsidP="00B8025E">
            <w:pPr>
              <w:rPr>
                <w:rFonts w:ascii="Arial" w:hAnsi="Arial" w:cs="Arial"/>
                <w:b/>
                <w:sz w:val="22"/>
                <w:szCs w:val="22"/>
              </w:rPr>
            </w:pPr>
          </w:p>
        </w:tc>
      </w:tr>
      <w:tr w:rsidR="00B22BEE" w:rsidRPr="00B22BEE" w14:paraId="6607973E" w14:textId="77777777" w:rsidTr="00C74BA5">
        <w:tc>
          <w:tcPr>
            <w:tcW w:w="10201" w:type="dxa"/>
            <w:gridSpan w:val="2"/>
            <w:tcBorders>
              <w:top w:val="single" w:sz="4" w:space="0" w:color="auto"/>
            </w:tcBorders>
          </w:tcPr>
          <w:p w14:paraId="704E64DA" w14:textId="77777777" w:rsidR="00636E00" w:rsidRPr="00636E00" w:rsidRDefault="00636E00" w:rsidP="00636E00">
            <w:pPr>
              <w:rPr>
                <w:rFonts w:ascii="Arial" w:eastAsia="Times New Roman" w:hAnsi="Arial" w:cs="Arial"/>
                <w:b/>
                <w:color w:val="000000"/>
                <w:sz w:val="22"/>
                <w:szCs w:val="22"/>
                <w:lang w:eastAsia="en-GB"/>
              </w:rPr>
            </w:pPr>
            <w:r>
              <w:rPr>
                <w:rFonts w:ascii="Arial" w:eastAsia="Times New Roman" w:hAnsi="Arial" w:cs="Arial"/>
                <w:b/>
                <w:color w:val="000000"/>
                <w:sz w:val="22"/>
                <w:szCs w:val="22"/>
                <w:lang w:eastAsia="en-GB"/>
              </w:rPr>
              <w:lastRenderedPageBreak/>
              <w:t>Diversity, Equality and Inclusion (EDI)</w:t>
            </w:r>
          </w:p>
          <w:p w14:paraId="0A7FFA3B" w14:textId="77777777" w:rsidR="00B22BEE" w:rsidRDefault="00636E00" w:rsidP="00636E00">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All staff must comply with </w:t>
            </w:r>
            <w:r w:rsidR="00EF75C6">
              <w:rPr>
                <w:rFonts w:ascii="Arial" w:eastAsia="Times New Roman" w:hAnsi="Arial" w:cs="Arial"/>
                <w:color w:val="000000"/>
                <w:sz w:val="22"/>
                <w:szCs w:val="22"/>
                <w:lang w:eastAsia="en-GB"/>
              </w:rPr>
              <w:t xml:space="preserve">the </w:t>
            </w:r>
            <w:r w:rsidRPr="00636E00">
              <w:rPr>
                <w:rFonts w:ascii="Arial" w:eastAsia="Times New Roman" w:hAnsi="Arial" w:cs="Arial"/>
                <w:color w:val="000000"/>
                <w:sz w:val="22"/>
                <w:szCs w:val="22"/>
                <w:lang w:eastAsia="en-GB"/>
              </w:rPr>
              <w:t>Council</w:t>
            </w:r>
            <w:r w:rsidR="00EF75C6">
              <w:rPr>
                <w:rFonts w:ascii="Arial" w:eastAsia="Times New Roman" w:hAnsi="Arial" w:cs="Arial"/>
                <w:color w:val="000000"/>
                <w:sz w:val="22"/>
                <w:szCs w:val="22"/>
                <w:lang w:eastAsia="en-GB"/>
              </w:rPr>
              <w:t>’s</w:t>
            </w:r>
            <w:r w:rsidRPr="00636E00">
              <w:rPr>
                <w:rFonts w:ascii="Arial" w:eastAsia="Times New Roman" w:hAnsi="Arial" w:cs="Arial"/>
                <w:color w:val="000000"/>
                <w:sz w:val="22"/>
                <w:szCs w:val="22"/>
                <w:lang w:eastAsia="en-GB"/>
              </w:rPr>
              <w:t xml:space="preserve"> Policy on Equal Opportunities</w:t>
            </w:r>
            <w:r w:rsidR="00294400">
              <w:rPr>
                <w:rFonts w:ascii="Arial" w:eastAsia="Times New Roman" w:hAnsi="Arial" w:cs="Arial"/>
                <w:color w:val="000000"/>
                <w:sz w:val="22"/>
                <w:szCs w:val="22"/>
                <w:lang w:eastAsia="en-GB"/>
              </w:rPr>
              <w:t xml:space="preserve"> and undertake training </w:t>
            </w:r>
            <w:r w:rsidRPr="00636E00">
              <w:rPr>
                <w:rFonts w:ascii="Arial" w:eastAsia="Times New Roman" w:hAnsi="Arial" w:cs="Arial"/>
                <w:color w:val="000000"/>
                <w:sz w:val="22"/>
                <w:szCs w:val="22"/>
                <w:lang w:eastAsia="en-GB"/>
              </w:rPr>
              <w:t>to ensure the fair and equal treatment of all Council staff and customers.</w:t>
            </w:r>
          </w:p>
          <w:p w14:paraId="6AAF66CC" w14:textId="77777777" w:rsidR="00636E00" w:rsidRPr="00636E00" w:rsidRDefault="00636E00" w:rsidP="00636E00">
            <w:pPr>
              <w:jc w:val="both"/>
              <w:rPr>
                <w:rFonts w:ascii="Arial" w:eastAsia="Times New Roman" w:hAnsi="Arial" w:cs="Arial"/>
                <w:color w:val="000000"/>
                <w:sz w:val="22"/>
                <w:szCs w:val="22"/>
                <w:lang w:eastAsia="en-GB"/>
              </w:rPr>
            </w:pPr>
          </w:p>
        </w:tc>
      </w:tr>
      <w:tr w:rsidR="00B22BEE" w:rsidRPr="00B22BEE" w14:paraId="0E08945D" w14:textId="77777777" w:rsidTr="00B22BEE">
        <w:tc>
          <w:tcPr>
            <w:tcW w:w="10201" w:type="dxa"/>
            <w:gridSpan w:val="2"/>
          </w:tcPr>
          <w:p w14:paraId="4C421E62" w14:textId="77777777" w:rsidR="00F215FC" w:rsidRDefault="00F215FC" w:rsidP="00636E00">
            <w:pPr>
              <w:jc w:val="both"/>
              <w:rPr>
                <w:rFonts w:ascii="Arial" w:eastAsia="Times New Roman" w:hAnsi="Arial" w:cs="Arial"/>
                <w:b/>
                <w:sz w:val="22"/>
                <w:szCs w:val="22"/>
                <w:lang w:eastAsia="en-GB"/>
              </w:rPr>
            </w:pPr>
          </w:p>
          <w:p w14:paraId="1F946EEB" w14:textId="77777777" w:rsidR="00636E00" w:rsidRPr="00636E00" w:rsidRDefault="00636E00" w:rsidP="00636E00">
            <w:pPr>
              <w:jc w:val="both"/>
              <w:rPr>
                <w:rFonts w:ascii="Arial" w:eastAsia="Times New Roman" w:hAnsi="Arial" w:cs="Arial"/>
                <w:b/>
                <w:sz w:val="22"/>
                <w:szCs w:val="22"/>
                <w:lang w:eastAsia="en-GB"/>
              </w:rPr>
            </w:pPr>
            <w:r w:rsidRPr="00636E00">
              <w:rPr>
                <w:rFonts w:ascii="Arial" w:eastAsia="Times New Roman" w:hAnsi="Arial" w:cs="Arial"/>
                <w:b/>
                <w:sz w:val="22"/>
                <w:szCs w:val="22"/>
                <w:lang w:eastAsia="en-GB"/>
              </w:rPr>
              <w:t>E</w:t>
            </w:r>
            <w:r>
              <w:rPr>
                <w:rFonts w:ascii="Arial" w:eastAsia="Times New Roman" w:hAnsi="Arial" w:cs="Arial"/>
                <w:b/>
                <w:sz w:val="22"/>
                <w:szCs w:val="22"/>
                <w:lang w:eastAsia="en-GB"/>
              </w:rPr>
              <w:t>mployment checks required for this post</w:t>
            </w:r>
            <w:r w:rsidRPr="00636E00">
              <w:rPr>
                <w:rFonts w:ascii="Arial" w:eastAsia="Times New Roman" w:hAnsi="Arial" w:cs="Arial"/>
                <w:b/>
                <w:sz w:val="22"/>
                <w:szCs w:val="22"/>
                <w:lang w:eastAsia="en-GB"/>
              </w:rPr>
              <w:t xml:space="preserve"> </w:t>
            </w:r>
          </w:p>
          <w:p w14:paraId="1C6FF4A1" w14:textId="77777777" w:rsidR="00B22BEE" w:rsidRPr="00E73E44" w:rsidRDefault="00636E00" w:rsidP="00EF75C6">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The Council is required by the Home Office to carry out standard </w:t>
            </w:r>
            <w:r w:rsidR="00E73E44">
              <w:rPr>
                <w:rFonts w:ascii="Arial" w:eastAsia="Times New Roman" w:hAnsi="Arial" w:cs="Arial"/>
                <w:color w:val="000000"/>
                <w:sz w:val="22"/>
                <w:szCs w:val="22"/>
                <w:lang w:eastAsia="en-GB"/>
              </w:rPr>
              <w:t xml:space="preserve">Right to Work </w:t>
            </w:r>
            <w:r w:rsidRPr="00636E00">
              <w:rPr>
                <w:rFonts w:ascii="Arial" w:eastAsia="Times New Roman" w:hAnsi="Arial" w:cs="Arial"/>
                <w:color w:val="000000"/>
                <w:sz w:val="22"/>
                <w:szCs w:val="22"/>
                <w:lang w:eastAsia="en-GB"/>
              </w:rPr>
              <w:t xml:space="preserve">checks for all employment under the Asylum and Immigration Act 1996. If you cannot produce </w:t>
            </w:r>
            <w:r w:rsidR="00E73E44">
              <w:rPr>
                <w:rFonts w:ascii="Arial" w:eastAsia="Times New Roman" w:hAnsi="Arial" w:cs="Arial"/>
                <w:color w:val="000000"/>
                <w:sz w:val="22"/>
                <w:szCs w:val="22"/>
                <w:lang w:eastAsia="en-GB"/>
              </w:rPr>
              <w:t>Right to Work documentation or</w:t>
            </w:r>
            <w:r w:rsidRPr="00636E00">
              <w:rPr>
                <w:rFonts w:ascii="Arial" w:eastAsia="Times New Roman" w:hAnsi="Arial" w:cs="Arial"/>
                <w:color w:val="000000"/>
                <w:sz w:val="22"/>
                <w:szCs w:val="22"/>
                <w:lang w:eastAsia="en-GB"/>
              </w:rPr>
              <w:t xml:space="preserve"> are unsure whether the documents you have provide the necessary proof please contact </w:t>
            </w:r>
            <w:r w:rsidR="00E73E44">
              <w:rPr>
                <w:rFonts w:ascii="Arial" w:eastAsia="Times New Roman" w:hAnsi="Arial" w:cs="Arial"/>
                <w:color w:val="000000"/>
                <w:sz w:val="22"/>
                <w:szCs w:val="22"/>
                <w:lang w:eastAsia="en-GB"/>
              </w:rPr>
              <w:t>Human Resources</w:t>
            </w:r>
            <w:r w:rsidRPr="00636E00">
              <w:rPr>
                <w:rFonts w:ascii="Arial" w:eastAsia="Times New Roman" w:hAnsi="Arial" w:cs="Arial"/>
                <w:color w:val="000000"/>
                <w:sz w:val="22"/>
                <w:szCs w:val="22"/>
                <w:lang w:eastAsia="en-GB"/>
              </w:rPr>
              <w:t xml:space="preserve"> prior to your interview.</w:t>
            </w:r>
          </w:p>
        </w:tc>
      </w:tr>
      <w:tr w:rsidR="00636E00" w:rsidRPr="00B22BEE" w14:paraId="03937638" w14:textId="77777777" w:rsidTr="00B22BEE">
        <w:tc>
          <w:tcPr>
            <w:tcW w:w="10201" w:type="dxa"/>
            <w:gridSpan w:val="2"/>
          </w:tcPr>
          <w:p w14:paraId="7A307F62" w14:textId="77777777" w:rsidR="00F215FC" w:rsidRDefault="00F215FC" w:rsidP="00636E00">
            <w:pPr>
              <w:ind w:right="-218"/>
              <w:jc w:val="both"/>
              <w:rPr>
                <w:rFonts w:ascii="Arial" w:eastAsia="Times New Roman" w:hAnsi="Arial" w:cs="Arial"/>
                <w:b/>
                <w:sz w:val="22"/>
                <w:szCs w:val="22"/>
                <w:lang w:eastAsia="en-GB"/>
              </w:rPr>
            </w:pPr>
          </w:p>
          <w:p w14:paraId="3193DD5F" w14:textId="77777777" w:rsidR="00636E00" w:rsidRPr="00636E00" w:rsidRDefault="00636E00" w:rsidP="00636E00">
            <w:pPr>
              <w:ind w:right="-218"/>
              <w:jc w:val="both"/>
              <w:rPr>
                <w:rFonts w:ascii="Arial" w:eastAsia="Times New Roman" w:hAnsi="Arial" w:cs="Arial"/>
                <w:b/>
                <w:sz w:val="22"/>
                <w:szCs w:val="22"/>
                <w:lang w:eastAsia="en-GB"/>
              </w:rPr>
            </w:pPr>
            <w:r>
              <w:rPr>
                <w:rFonts w:ascii="Arial" w:eastAsia="Times New Roman" w:hAnsi="Arial" w:cs="Arial"/>
                <w:b/>
                <w:sz w:val="22"/>
                <w:szCs w:val="22"/>
                <w:lang w:eastAsia="en-GB"/>
              </w:rPr>
              <w:t>Employment of Ex-Offenders</w:t>
            </w:r>
          </w:p>
          <w:p w14:paraId="10A04847" w14:textId="77777777" w:rsidR="00636E00" w:rsidRPr="00636E00" w:rsidRDefault="00636E00" w:rsidP="00636E00">
            <w:pPr>
              <w:snapToGrid w:val="0"/>
              <w:jc w:val="both"/>
              <w:rPr>
                <w:rFonts w:ascii="Arial" w:eastAsia="Times New Roman" w:hAnsi="Arial" w:cs="Arial"/>
                <w:color w:val="000000"/>
                <w:sz w:val="22"/>
                <w:szCs w:val="22"/>
                <w:lang w:val="en-US" w:eastAsia="en-GB"/>
              </w:rPr>
            </w:pPr>
            <w:r w:rsidRPr="00636E00">
              <w:rPr>
                <w:rFonts w:ascii="Arial" w:eastAsia="Times New Roman" w:hAnsi="Arial" w:cs="Arial"/>
                <w:color w:val="000000"/>
                <w:sz w:val="22"/>
                <w:szCs w:val="22"/>
                <w:lang w:val="en-US" w:eastAsia="en-GB"/>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70017932"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034990D9" w14:textId="77777777" w:rsidTr="00B22BEE">
        <w:tc>
          <w:tcPr>
            <w:tcW w:w="10201" w:type="dxa"/>
            <w:gridSpan w:val="2"/>
          </w:tcPr>
          <w:p w14:paraId="4B2AE9FB" w14:textId="77777777" w:rsidR="00F215FC" w:rsidRDefault="00F215FC" w:rsidP="00F215FC">
            <w:pPr>
              <w:jc w:val="both"/>
              <w:rPr>
                <w:rFonts w:ascii="Arial" w:eastAsia="Times New Roman" w:hAnsi="Arial" w:cs="Arial"/>
                <w:b/>
                <w:snapToGrid w:val="0"/>
                <w:color w:val="000000"/>
                <w:sz w:val="22"/>
                <w:szCs w:val="22"/>
                <w:lang w:val="en-US" w:eastAsia="en-GB"/>
              </w:rPr>
            </w:pPr>
          </w:p>
          <w:p w14:paraId="490C98AA" w14:textId="77777777" w:rsidR="00636E00" w:rsidRDefault="00636E00" w:rsidP="001D5BD5">
            <w:pPr>
              <w:jc w:val="both"/>
              <w:rPr>
                <w:rFonts w:ascii="Arial" w:eastAsia="Times New Roman" w:hAnsi="Arial" w:cs="Arial"/>
                <w:b/>
                <w:sz w:val="22"/>
                <w:szCs w:val="22"/>
                <w:lang w:eastAsia="en-GB"/>
              </w:rPr>
            </w:pPr>
          </w:p>
        </w:tc>
      </w:tr>
      <w:tr w:rsidR="00636E00" w:rsidRPr="00B22BEE" w14:paraId="305BEC9D" w14:textId="77777777" w:rsidTr="00B22BEE">
        <w:tc>
          <w:tcPr>
            <w:tcW w:w="10201" w:type="dxa"/>
            <w:gridSpan w:val="2"/>
          </w:tcPr>
          <w:p w14:paraId="38467534" w14:textId="77777777" w:rsidR="00F215FC" w:rsidRDefault="00F215FC" w:rsidP="00F215FC">
            <w:pPr>
              <w:jc w:val="both"/>
              <w:rPr>
                <w:rFonts w:ascii="Arial" w:eastAsia="Times New Roman" w:hAnsi="Arial" w:cs="Arial"/>
                <w:b/>
                <w:snapToGrid w:val="0"/>
                <w:color w:val="000000"/>
                <w:sz w:val="22"/>
                <w:szCs w:val="22"/>
                <w:lang w:val="en-US" w:eastAsia="en-GB"/>
              </w:rPr>
            </w:pPr>
          </w:p>
          <w:p w14:paraId="020B115B"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SAFEGUARDING</w:t>
            </w:r>
          </w:p>
          <w:p w14:paraId="7DA582C8"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519731BC"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1E06FC99" w14:textId="77777777" w:rsidTr="00B22BEE">
        <w:tc>
          <w:tcPr>
            <w:tcW w:w="10201" w:type="dxa"/>
            <w:gridSpan w:val="2"/>
          </w:tcPr>
          <w:p w14:paraId="51910B6A" w14:textId="77777777" w:rsidR="00636E00" w:rsidRPr="00636E00" w:rsidRDefault="00636E00" w:rsidP="00636E00">
            <w:pPr>
              <w:rPr>
                <w:rFonts w:ascii="Arial" w:eastAsia="Times New Roman" w:hAnsi="Arial" w:cs="Arial"/>
                <w:sz w:val="22"/>
                <w:szCs w:val="22"/>
                <w:lang w:eastAsia="en-GB"/>
              </w:rPr>
            </w:pPr>
          </w:p>
          <w:p w14:paraId="446FCD2E" w14:textId="77777777" w:rsidR="00636E00" w:rsidRPr="00636E00" w:rsidRDefault="00636E00" w:rsidP="00636E00">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SPOKEN ENGLISH</w:t>
            </w:r>
          </w:p>
          <w:p w14:paraId="101F383A" w14:textId="77777777" w:rsidR="00636E00" w:rsidRPr="00636E00" w:rsidRDefault="00636E00" w:rsidP="00636E00">
            <w:pPr>
              <w:jc w:val="both"/>
              <w:rPr>
                <w:rFonts w:ascii="Arial" w:eastAsia="Times New Roman" w:hAnsi="Arial" w:cs="Arial"/>
                <w:sz w:val="22"/>
                <w:szCs w:val="22"/>
                <w:lang w:eastAsia="en-GB"/>
              </w:rPr>
            </w:pPr>
            <w:r w:rsidRPr="00636E00">
              <w:rPr>
                <w:rFonts w:ascii="Arial" w:eastAsia="Times New Roman" w:hAnsi="Arial" w:cs="Arial"/>
                <w:sz w:val="22"/>
                <w:szCs w:val="22"/>
                <w:lang w:eastAsia="en-GB"/>
              </w:rPr>
              <w:t xml:space="preserve">For public-facing roles involving </w:t>
            </w:r>
            <w:r w:rsidRPr="00636E00">
              <w:rPr>
                <w:rFonts w:ascii="Arial" w:eastAsia="Times New Roman" w:hAnsi="Arial" w:cs="Arial"/>
                <w:sz w:val="22"/>
                <w:szCs w:val="22"/>
                <w:u w:val="single"/>
                <w:lang w:eastAsia="en-GB"/>
              </w:rPr>
              <w:t xml:space="preserve">regular </w:t>
            </w:r>
            <w:r w:rsidRPr="00636E00">
              <w:rPr>
                <w:rFonts w:ascii="Arial" w:eastAsia="Times New Roman" w:hAnsi="Arial" w:cs="Arial"/>
                <w:sz w:val="22"/>
                <w:szCs w:val="22"/>
                <w:lang w:eastAsia="en-GB"/>
              </w:rPr>
              <w:t>telephone and face-to face conversations with the public, the ability to converse at ease with members of the public and provide advice in accurate spoken English is essential in this post</w:t>
            </w:r>
          </w:p>
          <w:p w14:paraId="18BCCCBC" w14:textId="77777777" w:rsidR="00636E00" w:rsidRPr="00B22BEE" w:rsidRDefault="00636E00" w:rsidP="00636E00"/>
        </w:tc>
      </w:tr>
    </w:tbl>
    <w:p w14:paraId="0D154B2F" w14:textId="77777777" w:rsidR="000372A7" w:rsidRDefault="001D5BD5" w:rsidP="00B22BEE">
      <w:pPr>
        <w:ind w:right="-1"/>
        <w:rPr>
          <w:rFonts w:ascii="Arial" w:hAnsi="Arial" w:cs="Arial"/>
          <w:b/>
          <w:i/>
        </w:rPr>
      </w:pPr>
    </w:p>
    <w:p w14:paraId="04F1F623" w14:textId="77777777" w:rsidR="00E73E44" w:rsidRDefault="00E73E44" w:rsidP="00B22BEE">
      <w:pPr>
        <w:ind w:right="-1"/>
        <w:rPr>
          <w:rFonts w:ascii="Arial" w:hAnsi="Arial" w:cs="Arial"/>
          <w:b/>
          <w:i/>
        </w:rPr>
      </w:pPr>
      <w:r>
        <w:rPr>
          <w:rFonts w:ascii="Arial" w:hAnsi="Arial" w:cs="Arial"/>
          <w:b/>
          <w:i/>
        </w:rPr>
        <w:t>For specific requirements for the post please see the Person Specification.</w:t>
      </w:r>
    </w:p>
    <w:p w14:paraId="517C48B2" w14:textId="77777777" w:rsidR="00E73E44" w:rsidRPr="00F215FC" w:rsidRDefault="00E73E44" w:rsidP="00B22BEE">
      <w:pPr>
        <w:ind w:right="-1"/>
        <w:rPr>
          <w:rFonts w:ascii="Arial" w:hAnsi="Arial" w:cs="Arial"/>
          <w:b/>
          <w:i/>
        </w:rPr>
      </w:pPr>
    </w:p>
    <w:p w14:paraId="27FDC668" w14:textId="77777777" w:rsidR="00F215FC" w:rsidRPr="00F215FC" w:rsidRDefault="00F215FC" w:rsidP="00B22BEE">
      <w:pPr>
        <w:ind w:right="-1"/>
        <w:rPr>
          <w:rFonts w:ascii="Arial" w:hAnsi="Arial" w:cs="Arial"/>
          <w:b/>
          <w:i/>
        </w:rPr>
      </w:pPr>
      <w:r w:rsidRPr="00F215FC">
        <w:rPr>
          <w:rFonts w:ascii="Arial" w:hAnsi="Arial" w:cs="Arial"/>
          <w:b/>
          <w:i/>
        </w:rPr>
        <w:t>If you have any query please contract Human Resources on (01992) 785509 or personnel@broxbourne.gov.uk</w:t>
      </w:r>
    </w:p>
    <w:sectPr w:rsidR="00F215FC" w:rsidRPr="00F215F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89D96" w14:textId="77777777" w:rsidR="00202F00" w:rsidRDefault="00202F00" w:rsidP="0052057F">
      <w:r>
        <w:separator/>
      </w:r>
    </w:p>
  </w:endnote>
  <w:endnote w:type="continuationSeparator" w:id="0">
    <w:p w14:paraId="5CA1C775" w14:textId="77777777" w:rsidR="00202F00" w:rsidRDefault="00202F00"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AA334" w14:textId="77777777" w:rsidR="00A242C6" w:rsidRDefault="004B7AC9">
    <w:pPr>
      <w:pStyle w:val="Footer"/>
    </w:pPr>
    <w:r>
      <w:rPr>
        <w:noProof/>
        <w:lang w:eastAsia="en-GB"/>
      </w:rPr>
      <w:drawing>
        <wp:anchor distT="0" distB="0" distL="114300" distR="114300" simplePos="0" relativeHeight="251659264" behindDoc="1" locked="0" layoutInCell="1" allowOverlap="1" wp14:anchorId="5B3F7DF1" wp14:editId="2DCF7D9D">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15348" w14:textId="77777777" w:rsidR="00202F00" w:rsidRDefault="00202F00" w:rsidP="0052057F">
      <w:r>
        <w:separator/>
      </w:r>
    </w:p>
  </w:footnote>
  <w:footnote w:type="continuationSeparator" w:id="0">
    <w:p w14:paraId="4AE15CCD" w14:textId="77777777" w:rsidR="00202F00" w:rsidRDefault="00202F00"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7ED53" w14:textId="77777777" w:rsidR="00A242C6" w:rsidRDefault="004B7AC9">
    <w:pPr>
      <w:pStyle w:val="Header"/>
    </w:pPr>
    <w:r>
      <w:rPr>
        <w:noProof/>
        <w:lang w:eastAsia="en-GB"/>
      </w:rPr>
      <w:drawing>
        <wp:anchor distT="0" distB="0" distL="114300" distR="114300" simplePos="0" relativeHeight="251658240" behindDoc="1" locked="0" layoutInCell="1" allowOverlap="1" wp14:anchorId="4471C5C0" wp14:editId="5BBC20B4">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F362F1"/>
    <w:multiLevelType w:val="hybridMultilevel"/>
    <w:tmpl w:val="EE108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7"/>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attachedTemplate r:id="rId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61656"/>
    <w:rsid w:val="00092229"/>
    <w:rsid w:val="000C3BC0"/>
    <w:rsid w:val="0010256D"/>
    <w:rsid w:val="001D5BD5"/>
    <w:rsid w:val="00202F00"/>
    <w:rsid w:val="00294400"/>
    <w:rsid w:val="002B0922"/>
    <w:rsid w:val="00324ED9"/>
    <w:rsid w:val="003A5EA8"/>
    <w:rsid w:val="004B7AC9"/>
    <w:rsid w:val="004D5A0C"/>
    <w:rsid w:val="0052057F"/>
    <w:rsid w:val="00587A79"/>
    <w:rsid w:val="005F2849"/>
    <w:rsid w:val="0062570B"/>
    <w:rsid w:val="00625998"/>
    <w:rsid w:val="00636E00"/>
    <w:rsid w:val="00741E61"/>
    <w:rsid w:val="00772D7F"/>
    <w:rsid w:val="007C5707"/>
    <w:rsid w:val="007F4F09"/>
    <w:rsid w:val="0096226F"/>
    <w:rsid w:val="00965CA2"/>
    <w:rsid w:val="00A07478"/>
    <w:rsid w:val="00A242C6"/>
    <w:rsid w:val="00A456AE"/>
    <w:rsid w:val="00A7287B"/>
    <w:rsid w:val="00B22BEE"/>
    <w:rsid w:val="00B62F0B"/>
    <w:rsid w:val="00BA5745"/>
    <w:rsid w:val="00BC7618"/>
    <w:rsid w:val="00C74BA5"/>
    <w:rsid w:val="00CD5B2C"/>
    <w:rsid w:val="00D55763"/>
    <w:rsid w:val="00D60F2B"/>
    <w:rsid w:val="00DC1B70"/>
    <w:rsid w:val="00E6573E"/>
    <w:rsid w:val="00E73E44"/>
    <w:rsid w:val="00EE54E6"/>
    <w:rsid w:val="00EF75C6"/>
    <w:rsid w:val="00F215FC"/>
    <w:rsid w:val="00FC6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B260C0"/>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semiHidden/>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semiHidden/>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semiHidden/>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semiHidden/>
    <w:rsid w:val="002B0922"/>
    <w:rPr>
      <w:rFonts w:ascii="Arial" w:eastAsia="Times New Roman" w:hAnsi="Arial" w:cs="Times New Roman"/>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30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56A79-5FFF-48B3-9DC0-1005BA8CC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15</TotalTime>
  <Pages>2</Pages>
  <Words>718</Words>
  <Characters>4095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Charles</dc:creator>
  <cp:lastModifiedBy>Clare Moss</cp:lastModifiedBy>
  <cp:revision>5</cp:revision>
  <cp:lastPrinted>2018-12-10T11:35:00Z</cp:lastPrinted>
  <dcterms:created xsi:type="dcterms:W3CDTF">2023-11-28T11:46:00Z</dcterms:created>
  <dcterms:modified xsi:type="dcterms:W3CDTF">2023-11-29T18:02:00Z</dcterms:modified>
</cp:coreProperties>
</file>